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</w:pPr>
      <w:r>
        <w:rPr>
          <w:rFonts w:hint="eastAsia" w:eastAsia="宋体"/>
          <w:b/>
          <w:color w:val="FF0000"/>
          <w:w w:val="48"/>
          <w:sz w:val="130"/>
          <w:szCs w:val="130"/>
        </w:rPr>
        <w:t>中国特色产业之乡评审委员会</w:t>
      </w:r>
      <w:r>
        <w:rPr>
          <w:rFonts w:hint="eastAsia"/>
        </w:rPr>
        <w:t>中乡委〔20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009</w:t>
      </w:r>
      <w:r>
        <w:rPr>
          <w:rFonts w:hint="eastAsia"/>
        </w:rPr>
        <w:t>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新宋体" w:hAnsi="新宋体" w:eastAsia="新宋体" w:cs="新宋体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ind w:firstLine="723" w:firstLineChars="200"/>
        <w:jc w:val="both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关于组织开展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2023年“中国特色产业之乡”</w:t>
      </w:r>
    </w:p>
    <w:p>
      <w:pPr>
        <w:widowControl w:val="0"/>
        <w:numPr>
          <w:ilvl w:val="0"/>
          <w:numId w:val="0"/>
        </w:numPr>
        <w:ind w:firstLine="2168" w:firstLineChars="600"/>
        <w:jc w:val="both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申报认定工作的通知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为贯彻落实党中央、国务院关于实施乡村振兴战略指示精神，推动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地方特色产业文化资源挖掘利用，培育扶持特色产业文化发展，促进农民创业增收，助力乡村振兴和产业扶贫</w:t>
      </w:r>
      <w:r>
        <w:rPr>
          <w:rFonts w:hint="eastAsia" w:ascii="仿宋" w:hAnsi="仿宋" w:cs="仿宋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在全国开展</w:t>
      </w:r>
      <w:r>
        <w:rPr>
          <w:rFonts w:hint="eastAsia" w:ascii="仿宋" w:hAnsi="仿宋" w:cs="仿宋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中国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特色产品之乡命名活动，宣传推广地方特色产品，促进地方特色产业品牌建设。</w:t>
      </w:r>
      <w:r>
        <w:rPr>
          <w:rFonts w:hint="eastAsia" w:ascii="仿宋" w:hAnsi="仿宋" w:eastAsia="仿宋" w:cs="仿宋"/>
          <w:sz w:val="30"/>
          <w:szCs w:val="30"/>
        </w:rPr>
        <w:t>组织开展202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中国特色产业之乡</w:t>
      </w:r>
      <w:r>
        <w:rPr>
          <w:rFonts w:hint="eastAsia" w:ascii="仿宋" w:hAnsi="仿宋" w:eastAsia="仿宋" w:cs="仿宋"/>
          <w:sz w:val="30"/>
          <w:szCs w:val="30"/>
        </w:rPr>
        <w:t>”（以下简称“</w:t>
      </w:r>
      <w:r>
        <w:rPr>
          <w:rFonts w:hint="eastAsia" w:ascii="仿宋" w:hAnsi="仿宋" w:cs="仿宋"/>
          <w:sz w:val="30"/>
          <w:szCs w:val="30"/>
          <w:lang w:eastAsia="zh-CN"/>
        </w:rPr>
        <w:t>中国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之乡</w:t>
      </w:r>
      <w:r>
        <w:rPr>
          <w:rFonts w:hint="eastAsia" w:ascii="仿宋" w:hAnsi="仿宋" w:eastAsia="仿宋" w:cs="仿宋"/>
          <w:sz w:val="30"/>
          <w:szCs w:val="30"/>
        </w:rPr>
        <w:t>”）申报认定工作。现将有关事项通知如下。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一、申报条件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（一）主导品种选择。各地要以《特色产品优势区建设规划纲要》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、《中国特色产业之乡评定规范》</w:t>
      </w:r>
      <w:r>
        <w:rPr>
          <w:rFonts w:hint="eastAsia" w:ascii="仿宋" w:hAnsi="仿宋" w:cs="仿宋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T/OTOP1017-2022</w:t>
      </w:r>
      <w:r>
        <w:rPr>
          <w:rFonts w:hint="eastAsia" w:ascii="仿宋" w:hAnsi="仿宋" w:cs="仿宋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《中国特色产业之乡评定规范</w:t>
      </w:r>
      <w:r>
        <w:rPr>
          <w:rFonts w:hint="eastAsia" w:ascii="仿宋" w:hAnsi="仿宋" w:cs="仿宋"/>
          <w:sz w:val="30"/>
          <w:szCs w:val="30"/>
          <w:lang w:eastAsia="zh-CN"/>
        </w:rPr>
        <w:t>管理办法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对重点品种（类）和区域布局的总体要求为指导，立足本地产业发展实际，充分挖掘资源文化优势，综合考虑市场消费需求，统筹兼顾粮经产品、园艺产品、畜产品、水产品和林特产品等特色产品，自主选择特色主导品种，科学合理申报特色鲜明、优势集聚、产业融合、市场竞争力强的中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特色产业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widowControl w:val="0"/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（三）申报基本要求。拟申报的中国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产业之乡</w:t>
      </w:r>
      <w:r>
        <w:rPr>
          <w:rFonts w:hint="eastAsia" w:ascii="仿宋" w:hAnsi="仿宋" w:eastAsia="仿宋" w:cs="仿宋"/>
          <w:sz w:val="30"/>
          <w:szCs w:val="30"/>
        </w:rPr>
        <w:t>，应符合《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中国特色产业之乡评定规范</w:t>
      </w:r>
      <w:r>
        <w:rPr>
          <w:rFonts w:hint="eastAsia" w:ascii="仿宋" w:hAnsi="仿宋" w:eastAsia="仿宋" w:cs="仿宋"/>
          <w:sz w:val="30"/>
          <w:szCs w:val="30"/>
        </w:rPr>
        <w:t>标准》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并达到以下要求。一是特色产业优势明显。资源特色鲜明、产业规模适度、生产历史悠久、绿色生态发展，拥有较好产业基础和相对完善的产业链条，是当地前三大特色农林</w:t>
      </w:r>
      <w:r>
        <w:rPr>
          <w:rFonts w:hint="eastAsia" w:ascii="仿宋" w:hAnsi="仿宋" w:cs="仿宋"/>
          <w:sz w:val="30"/>
          <w:szCs w:val="30"/>
          <w:lang w:eastAsia="zh-CN"/>
        </w:rPr>
        <w:t>牧</w:t>
      </w:r>
      <w:r>
        <w:rPr>
          <w:rFonts w:hint="eastAsia" w:ascii="仿宋" w:hAnsi="仿宋" w:eastAsia="仿宋" w:cs="仿宋"/>
          <w:sz w:val="30"/>
          <w:szCs w:val="30"/>
        </w:rPr>
        <w:t>主导产业之一，在国内外具有较强的代表性和竞争力。二是市场培育和品牌建设有力。特色农</w:t>
      </w:r>
      <w:r>
        <w:rPr>
          <w:rFonts w:hint="eastAsia" w:ascii="仿宋" w:hAnsi="仿宋" w:cs="仿宋"/>
          <w:sz w:val="30"/>
          <w:szCs w:val="30"/>
          <w:lang w:eastAsia="zh-CN"/>
        </w:rPr>
        <w:t>牧</w:t>
      </w:r>
      <w:r>
        <w:rPr>
          <w:rFonts w:hint="eastAsia" w:ascii="仿宋" w:hAnsi="仿宋" w:eastAsia="仿宋" w:cs="仿宋"/>
          <w:sz w:val="30"/>
          <w:szCs w:val="30"/>
        </w:rPr>
        <w:t>业产业融合发展程度高，特色主导产品市场供销稳定，产品品质优良，市场主体创新能力强，市场管理机制健全，拥有一定影响力的产品区域公用品牌以及知名度高、美誉度好、影响力广的产品品牌。三是推进措施扎实有效。地方政府高度重视特色产业发展，在产业扶持政策、土地保障、金融支持、人才引进、价格机制和品牌创设等方面措施有力，取得较好成效。四是引领产业高质量发展效果显著。在特色产业生产基地、加工基地、仓储物流基地、科技支撑体系、品牌建设与营销体系、质量控制体系、现代管理体系等方面引领示范作用明显，对特色产业高质量发展具有较强的带动作用。五是符合相关法律法规和产业发展政策要求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二、申报安排</w:t>
      </w:r>
    </w:p>
    <w:p>
      <w:pPr>
        <w:widowControl w:val="0"/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（一）申报数量。根据中国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特色产业</w:t>
      </w:r>
      <w:r>
        <w:rPr>
          <w:rFonts w:hint="eastAsia" w:ascii="仿宋" w:hAnsi="仿宋" w:eastAsia="仿宋" w:cs="仿宋"/>
          <w:sz w:val="30"/>
          <w:szCs w:val="30"/>
        </w:rPr>
        <w:t>区的重点品种（类）和区域布局。在充分考虑各地农业综合区划、种养传统、生产规模、产业基础及发展潜力等因素基础上，确定了分省申报控制数。</w:t>
      </w:r>
    </w:p>
    <w:p>
      <w:pPr>
        <w:widowControl w:val="0"/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（二）申报程序。省级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评审委员</w:t>
      </w:r>
      <w:r>
        <w:rPr>
          <w:rFonts w:hint="eastAsia" w:ascii="仿宋" w:hAnsi="仿宋" w:eastAsia="仿宋" w:cs="仿宋"/>
          <w:sz w:val="30"/>
          <w:szCs w:val="30"/>
        </w:rPr>
        <w:t>工作领导小组负责本省中国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特色产业之乡评定</w:t>
      </w:r>
      <w:r>
        <w:rPr>
          <w:rFonts w:hint="eastAsia" w:ascii="仿宋" w:hAnsi="仿宋" w:eastAsia="仿宋" w:cs="仿宋"/>
          <w:sz w:val="30"/>
          <w:szCs w:val="30"/>
        </w:rPr>
        <w:t>申报工作的统筹安排和组织协调，地方政府自愿申报，省级工作领导小组审核遴选，</w:t>
      </w:r>
      <w:r>
        <w:rPr>
          <w:rFonts w:hint="eastAsia" w:ascii="仿宋" w:hAnsi="仿宋" w:cs="仿宋"/>
          <w:sz w:val="30"/>
          <w:szCs w:val="30"/>
          <w:lang w:eastAsia="zh-CN"/>
        </w:rPr>
        <w:t>经中国之乡评审委员会</w:t>
      </w:r>
      <w:r>
        <w:rPr>
          <w:rFonts w:hint="eastAsia" w:ascii="仿宋" w:hAnsi="仿宋" w:eastAsia="仿宋" w:cs="仿宋"/>
          <w:sz w:val="30"/>
          <w:szCs w:val="30"/>
        </w:rPr>
        <w:t>同意后统一上报。计划单列市计入本省指标，由所在省</w:t>
      </w:r>
      <w:r>
        <w:rPr>
          <w:rFonts w:hint="eastAsia" w:ascii="仿宋" w:hAnsi="仿宋" w:cs="仿宋"/>
          <w:sz w:val="30"/>
          <w:szCs w:val="30"/>
          <w:lang w:eastAsia="zh-CN"/>
        </w:rPr>
        <w:t>评审委员会工作小组</w:t>
      </w:r>
      <w:r>
        <w:rPr>
          <w:rFonts w:hint="eastAsia" w:ascii="仿宋" w:hAnsi="仿宋" w:eastAsia="仿宋" w:cs="仿宋"/>
          <w:sz w:val="30"/>
          <w:szCs w:val="30"/>
        </w:rPr>
        <w:t>统筹安排上报。</w:t>
      </w:r>
    </w:p>
    <w:p>
      <w:pPr>
        <w:widowControl w:val="0"/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（三）申报材料。申报主体需填写《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中国特色产业之乡评定</w:t>
      </w:r>
      <w:r>
        <w:rPr>
          <w:rFonts w:hint="eastAsia" w:ascii="仿宋" w:hAnsi="仿宋" w:eastAsia="仿宋" w:cs="仿宋"/>
          <w:sz w:val="30"/>
          <w:szCs w:val="30"/>
        </w:rPr>
        <w:t>申报书》（附件</w:t>
      </w:r>
      <w:r>
        <w:rPr>
          <w:rFonts w:hint="eastAsia" w:ascii="仿宋" w:hAnsi="仿宋" w:cs="仿宋"/>
          <w:sz w:val="30"/>
          <w:szCs w:val="30"/>
          <w:lang w:val="en-US" w:eastAsia="zh-CN"/>
        </w:rPr>
        <w:t>1-3</w:t>
      </w:r>
      <w:r>
        <w:rPr>
          <w:rFonts w:hint="eastAsia" w:ascii="仿宋" w:hAnsi="仿宋" w:eastAsia="仿宋" w:cs="仿宋"/>
          <w:sz w:val="30"/>
          <w:szCs w:val="30"/>
        </w:rPr>
        <w:t>），并提供创建工作方案及证明材料。省级工作领导小组负责填写《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中国产业之乡评定</w:t>
      </w:r>
      <w:r>
        <w:rPr>
          <w:rFonts w:hint="eastAsia" w:ascii="仿宋" w:hAnsi="仿宋" w:eastAsia="仿宋" w:cs="仿宋"/>
          <w:sz w:val="30"/>
          <w:szCs w:val="30"/>
        </w:rPr>
        <w:t>申报信息汇总表》明确推荐顺序，并将纸质材料一式四份。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三、认定管理</w:t>
      </w:r>
    </w:p>
    <w:p>
      <w:pPr>
        <w:widowControl w:val="0"/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中国特色产业之乡</w:t>
      </w:r>
      <w:r>
        <w:rPr>
          <w:rFonts w:hint="eastAsia" w:ascii="仿宋" w:hAnsi="仿宋" w:eastAsia="仿宋" w:cs="仿宋"/>
          <w:sz w:val="30"/>
          <w:szCs w:val="30"/>
        </w:rPr>
        <w:t>专家委员会。组织认定专家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开展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中国之乡</w:t>
      </w:r>
      <w:r>
        <w:rPr>
          <w:rFonts w:hint="eastAsia" w:ascii="仿宋" w:hAnsi="仿宋" w:eastAsia="仿宋" w:cs="仿宋"/>
          <w:sz w:val="30"/>
          <w:szCs w:val="30"/>
        </w:rPr>
        <w:t>的评价认定、考核等工作。</w:t>
      </w:r>
    </w:p>
    <w:p>
      <w:pPr>
        <w:widowControl w:val="0"/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（二）认定标准。围绕中国特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产区</w:t>
      </w:r>
      <w:r>
        <w:rPr>
          <w:rFonts w:hint="eastAsia" w:ascii="仿宋" w:hAnsi="仿宋" w:eastAsia="仿宋" w:cs="仿宋"/>
          <w:sz w:val="30"/>
          <w:szCs w:val="30"/>
        </w:rPr>
        <w:t>的内涵与主要特征，从资源环境、生产传统、产业发展、市场品牌、保障措施五个方面，制定定量与定性相结合的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中国之乡评定规范</w:t>
      </w:r>
      <w:r>
        <w:rPr>
          <w:rFonts w:hint="eastAsia" w:ascii="仿宋" w:hAnsi="仿宋" w:eastAsia="仿宋" w:cs="仿宋"/>
          <w:sz w:val="30"/>
          <w:szCs w:val="30"/>
        </w:rPr>
        <w:t>标准。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（三）评审公示。为确保评审结果公开、公平、公正，中国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特色产业之乡评审委员会</w:t>
      </w:r>
      <w:r>
        <w:rPr>
          <w:rFonts w:hint="eastAsia" w:ascii="仿宋" w:hAnsi="仿宋" w:eastAsia="仿宋" w:cs="仿宋"/>
          <w:sz w:val="30"/>
          <w:szCs w:val="30"/>
        </w:rPr>
        <w:t>根据认定标准，对各地申报材料进行评审，提出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中国之乡</w:t>
      </w:r>
      <w:r>
        <w:rPr>
          <w:rFonts w:hint="eastAsia" w:ascii="仿宋" w:hAnsi="仿宋" w:eastAsia="仿宋" w:cs="仿宋"/>
          <w:sz w:val="30"/>
          <w:szCs w:val="30"/>
        </w:rPr>
        <w:t>认定建议名单，并在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中国特色产业之乡评审委员会</w:t>
      </w:r>
      <w:r>
        <w:rPr>
          <w:rFonts w:hint="eastAsia" w:ascii="仿宋" w:hAnsi="仿宋" w:cs="仿宋"/>
          <w:sz w:val="30"/>
          <w:szCs w:val="30"/>
          <w:lang w:eastAsia="zh-CN"/>
        </w:rPr>
        <w:t>主办单位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官网</w:t>
      </w:r>
      <w:r>
        <w:rPr>
          <w:rFonts w:hint="eastAsia" w:ascii="仿宋" w:hAnsi="仿宋" w:cs="仿宋"/>
          <w:sz w:val="30"/>
          <w:szCs w:val="30"/>
          <w:lang w:eastAsia="zh-CN"/>
        </w:rPr>
        <w:t>和相关媒体公布</w:t>
      </w:r>
      <w:r>
        <w:rPr>
          <w:rFonts w:hint="eastAsia" w:ascii="仿宋" w:hAnsi="仿宋" w:eastAsia="仿宋" w:cs="仿宋"/>
          <w:sz w:val="30"/>
          <w:szCs w:val="30"/>
        </w:rPr>
        <w:t>，公示期为</w:t>
      </w:r>
      <w:r>
        <w:rPr>
          <w:rFonts w:hint="eastAsia" w:ascii="仿宋" w:hAnsi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个工作日。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四、有关要求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（一）加强组织领导。本次申请后，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中国特色产业之乡</w:t>
      </w:r>
      <w:r>
        <w:rPr>
          <w:rFonts w:hint="eastAsia" w:ascii="仿宋" w:hAnsi="仿宋" w:cs="仿宋"/>
          <w:sz w:val="30"/>
          <w:szCs w:val="30"/>
          <w:lang w:eastAsia="zh-CN"/>
        </w:rPr>
        <w:t>在每个省、自治区</w:t>
      </w:r>
      <w:r>
        <w:rPr>
          <w:rFonts w:hint="eastAsia" w:ascii="仿宋" w:hAnsi="仿宋" w:eastAsia="仿宋" w:cs="仿宋"/>
          <w:sz w:val="30"/>
          <w:szCs w:val="30"/>
        </w:rPr>
        <w:t>将稳定在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个</w:t>
      </w:r>
      <w:r>
        <w:rPr>
          <w:rFonts w:hint="eastAsia" w:ascii="仿宋" w:hAnsi="仿宋" w:cs="仿宋"/>
          <w:sz w:val="30"/>
          <w:szCs w:val="30"/>
          <w:lang w:eastAsia="zh-CN"/>
        </w:rPr>
        <w:t>旗（县、市）</w:t>
      </w:r>
      <w:r>
        <w:rPr>
          <w:rFonts w:hint="eastAsia" w:ascii="仿宋" w:hAnsi="仿宋" w:eastAsia="仿宋" w:cs="仿宋"/>
          <w:sz w:val="30"/>
          <w:szCs w:val="30"/>
        </w:rPr>
        <w:t>左右，并进一步强化规范管理、推动高效发展。各省级工作领导小组及相关单位要高度重视，加强组织领导，明确任务分工，坚持公开公平公正和自愿原则，组织好申报工作。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严把材料质量。各省工作领导小组要严格按照国家建设重点，择优选择品种和区域，严格审核申报材料，确保申报材料的完整性、真实性和准确性。202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中国之乡</w:t>
      </w:r>
      <w:r>
        <w:rPr>
          <w:rFonts w:hint="eastAsia" w:ascii="仿宋" w:hAnsi="仿宋" w:eastAsia="仿宋" w:cs="仿宋"/>
          <w:sz w:val="30"/>
          <w:szCs w:val="30"/>
        </w:rPr>
        <w:t>认定要严格按照条件进行遴选，认真组织好申报书、工作方案、基础数据表审核等工作。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cs="仿宋"/>
          <w:sz w:val="30"/>
          <w:szCs w:val="30"/>
          <w:lang w:val="en-US" w:eastAsia="zh-CN"/>
        </w:rPr>
      </w:pPr>
      <w:r>
        <w:rPr>
          <w:rFonts w:hint="eastAsia" w:ascii="仿宋" w:hAnsi="仿宋" w:cs="仿宋"/>
          <w:sz w:val="30"/>
          <w:szCs w:val="30"/>
          <w:lang w:val="en-US" w:eastAsia="zh-CN"/>
        </w:rPr>
        <w:t>评审委员会秘书处：冯彪   13327103435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cs="仿宋"/>
          <w:sz w:val="30"/>
          <w:szCs w:val="30"/>
          <w:lang w:val="en-US" w:eastAsia="zh-CN"/>
        </w:rPr>
      </w:pPr>
      <w:r>
        <w:rPr>
          <w:rFonts w:hint="eastAsia" w:ascii="仿宋" w:hAnsi="仿宋" w:cs="仿宋"/>
          <w:sz w:val="30"/>
          <w:szCs w:val="30"/>
          <w:lang w:val="en-US" w:eastAsia="zh-CN"/>
        </w:rPr>
        <w:t xml:space="preserve">                 董春松  1368158362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cs="仿宋"/>
          <w:sz w:val="30"/>
          <w:szCs w:val="30"/>
          <w:lang w:val="en-US" w:eastAsia="zh-CN"/>
        </w:rPr>
      </w:pPr>
      <w:r>
        <w:rPr>
          <w:rFonts w:hint="eastAsia" w:ascii="仿宋" w:hAnsi="仿宋" w:cs="仿宋"/>
          <w:sz w:val="30"/>
          <w:szCs w:val="30"/>
          <w:lang w:val="en-US" w:eastAsia="zh-CN"/>
        </w:rPr>
        <w:t xml:space="preserve">                         010--8577799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36195</wp:posOffset>
            </wp:positionV>
            <wp:extent cx="1669415" cy="1632585"/>
            <wp:effectExtent l="0" t="0" r="0" b="0"/>
            <wp:wrapNone/>
            <wp:docPr id="2" name="图片 2" descr="微信图片_2023010913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091358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2760000">
                      <a:off x="0" y="0"/>
                      <a:ext cx="1669415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中国特色产业之乡评审委员会</w:t>
      </w:r>
    </w:p>
    <w:p>
      <w:pPr>
        <w:widowControl w:val="0"/>
        <w:numPr>
          <w:ilvl w:val="0"/>
          <w:numId w:val="0"/>
        </w:numPr>
        <w:ind w:firstLine="5100" w:firstLineChars="17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202</w:t>
      </w:r>
      <w:r>
        <w:rPr>
          <w:rFonts w:hint="eastAsia" w:ascii="仿宋" w:hAnsi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.1.1</w:t>
      </w:r>
    </w:p>
    <w:p>
      <w:pPr>
        <w:pStyle w:val="21"/>
        <w:spacing w:before="624" w:after="624"/>
        <w:jc w:val="both"/>
      </w:pPr>
    </w:p>
    <w:p>
      <w:pPr>
        <w:pStyle w:val="21"/>
        <w:spacing w:before="624" w:after="624"/>
        <w:jc w:val="both"/>
      </w:pPr>
    </w:p>
    <w:p>
      <w:pPr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br w:type="page"/>
      </w:r>
    </w:p>
    <w:p>
      <w:pPr>
        <w:spacing w:before="94" w:line="231" w:lineRule="auto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8"/>
          <w:sz w:val="29"/>
          <w:szCs w:val="29"/>
        </w:rPr>
        <w:t>附</w:t>
      </w:r>
      <w:r>
        <w:rPr>
          <w:rFonts w:ascii="黑体" w:hAnsi="黑体" w:eastAsia="黑体" w:cs="黑体"/>
          <w:spacing w:val="-14"/>
          <w:sz w:val="29"/>
          <w:szCs w:val="29"/>
        </w:rPr>
        <w:t xml:space="preserve">件 </w:t>
      </w:r>
      <w:r>
        <w:rPr>
          <w:rFonts w:ascii="Times New Roman" w:hAnsi="Times New Roman" w:eastAsia="Times New Roman" w:cs="Times New Roman"/>
          <w:spacing w:val="-14"/>
          <w:sz w:val="29"/>
          <w:szCs w:val="29"/>
        </w:rPr>
        <w:t>1</w:t>
      </w:r>
      <w:r>
        <w:rPr>
          <w:rFonts w:ascii="黑体" w:hAnsi="黑体" w:eastAsia="黑体" w:cs="黑体"/>
          <w:spacing w:val="-14"/>
          <w:sz w:val="29"/>
          <w:szCs w:val="29"/>
        </w:rPr>
        <w:t>：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编号：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49" w:lineRule="auto"/>
        <w:ind w:firstLine="1440" w:firstLineChars="300"/>
        <w:rPr>
          <w:rFonts w:hint="eastAsia" w:ascii="方正粗黑宋简体" w:hAnsi="方正粗黑宋简体" w:eastAsia="方正粗黑宋简体" w:cs="方正粗黑宋简体"/>
          <w:sz w:val="48"/>
          <w:szCs w:val="4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8"/>
          <w:szCs w:val="48"/>
          <w:lang w:val="en-US" w:eastAsia="zh-CN"/>
        </w:rPr>
        <w:t>中国特色产业之乡评审委员会</w:t>
      </w:r>
    </w:p>
    <w:p>
      <w:pPr>
        <w:spacing w:line="249" w:lineRule="auto"/>
        <w:ind w:left="0" w:leftChars="0" w:firstLine="0" w:firstLineChars="0"/>
        <w:rPr>
          <w:rFonts w:hint="eastAsia" w:ascii="方正粗黑宋简体" w:hAnsi="方正粗黑宋简体" w:eastAsia="方正粗黑宋简体" w:cs="方正粗黑宋简体"/>
          <w:sz w:val="48"/>
          <w:szCs w:val="48"/>
        </w:rPr>
      </w:pPr>
      <w:r>
        <w:rPr>
          <w:rFonts w:hint="eastAsia" w:ascii="方正粗黑宋简体" w:hAnsi="方正粗黑宋简体" w:eastAsia="方正粗黑宋简体" w:cs="方正粗黑宋简体"/>
          <w:spacing w:val="24"/>
          <w:sz w:val="48"/>
          <w:szCs w:val="48"/>
        </w:rPr>
        <w:t>县</w:t>
      </w:r>
      <w:r>
        <w:rPr>
          <w:rFonts w:hint="eastAsia" w:ascii="方正粗黑宋简体" w:hAnsi="方正粗黑宋简体" w:eastAsia="方正粗黑宋简体" w:cs="方正粗黑宋简体"/>
          <w:spacing w:val="18"/>
          <w:sz w:val="48"/>
          <w:szCs w:val="48"/>
        </w:rPr>
        <w:t xml:space="preserve">(市 区) </w:t>
      </w:r>
      <w:r>
        <w:rPr>
          <w:rFonts w:hint="eastAsia" w:ascii="方正粗黑宋简体" w:hAnsi="方正粗黑宋简体" w:eastAsia="方正粗黑宋简体" w:cs="方正粗黑宋简体"/>
          <w:spacing w:val="18"/>
          <w:sz w:val="48"/>
          <w:szCs w:val="48"/>
          <w:lang w:val="en-US" w:eastAsia="zh-CN"/>
        </w:rPr>
        <w:t>特色产业之乡评定</w:t>
      </w:r>
      <w:r>
        <w:rPr>
          <w:rFonts w:hint="eastAsia" w:ascii="方正粗黑宋简体" w:hAnsi="方正粗黑宋简体" w:eastAsia="方正粗黑宋简体" w:cs="方正粗黑宋简体"/>
          <w:spacing w:val="18"/>
          <w:sz w:val="48"/>
          <w:szCs w:val="48"/>
        </w:rPr>
        <w:t>申报书</w:t>
      </w:r>
    </w:p>
    <w:p>
      <w:pPr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2" w:line="221" w:lineRule="auto"/>
        <w:ind w:left="9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产业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名称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1" w:lineRule="auto"/>
        <w:ind w:left="9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pacing w:val="-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报单位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226" w:line="222" w:lineRule="auto"/>
        <w:ind w:firstLine="2016" w:firstLineChars="800"/>
        <w:rPr>
          <w:rFonts w:hint="eastAsia" w:ascii="新宋体" w:hAnsi="新宋体" w:eastAsia="新宋体" w:cs="新宋体"/>
          <w:spacing w:val="6"/>
          <w:sz w:val="24"/>
          <w:szCs w:val="24"/>
          <w:lang w:val="en-US" w:eastAsia="zh-CN"/>
        </w:rPr>
      </w:pPr>
    </w:p>
    <w:p>
      <w:pPr>
        <w:spacing w:before="226" w:line="222" w:lineRule="auto"/>
        <w:ind w:firstLine="2016" w:firstLineChars="800"/>
        <w:rPr>
          <w:rFonts w:hint="eastAsia" w:ascii="新宋体" w:hAnsi="新宋体" w:eastAsia="新宋体" w:cs="新宋体"/>
          <w:spacing w:val="6"/>
          <w:sz w:val="24"/>
          <w:szCs w:val="24"/>
          <w:lang w:val="en-US" w:eastAsia="zh-CN"/>
        </w:rPr>
      </w:pPr>
    </w:p>
    <w:p>
      <w:pPr>
        <w:spacing w:before="226" w:line="222" w:lineRule="auto"/>
        <w:ind w:firstLine="2016" w:firstLineChars="800"/>
        <w:rPr>
          <w:rFonts w:hint="eastAsia" w:ascii="新宋体" w:hAnsi="新宋体" w:eastAsia="新宋体" w:cs="新宋体"/>
          <w:spacing w:val="6"/>
          <w:sz w:val="24"/>
          <w:szCs w:val="24"/>
          <w:lang w:val="en-US" w:eastAsia="zh-CN"/>
        </w:rPr>
      </w:pPr>
    </w:p>
    <w:p>
      <w:pPr>
        <w:spacing w:before="226" w:line="222" w:lineRule="auto"/>
        <w:ind w:firstLine="2016" w:firstLineChars="800"/>
        <w:rPr>
          <w:rFonts w:hint="eastAsia" w:ascii="新宋体" w:hAnsi="新宋体" w:eastAsia="新宋体" w:cs="新宋体"/>
          <w:spacing w:val="6"/>
          <w:sz w:val="24"/>
          <w:szCs w:val="24"/>
          <w:lang w:val="en-US" w:eastAsia="zh-CN"/>
        </w:rPr>
      </w:pPr>
    </w:p>
    <w:p>
      <w:pPr>
        <w:spacing w:before="226" w:line="222" w:lineRule="auto"/>
        <w:ind w:firstLine="2016" w:firstLineChars="8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pacing w:val="6"/>
          <w:sz w:val="24"/>
          <w:szCs w:val="24"/>
          <w:lang w:val="en-US" w:eastAsia="zh-CN"/>
        </w:rPr>
        <w:t>中国特色产业之乡评审委员会</w:t>
      </w:r>
      <w:r>
        <w:rPr>
          <w:rFonts w:hint="eastAsia" w:ascii="新宋体" w:hAnsi="新宋体" w:eastAsia="新宋体" w:cs="新宋体"/>
          <w:spacing w:val="6"/>
          <w:sz w:val="24"/>
          <w:szCs w:val="24"/>
        </w:rPr>
        <w:t>审核小组编制</w:t>
      </w:r>
    </w:p>
    <w:p>
      <w:pPr>
        <w:spacing w:before="229" w:line="222" w:lineRule="auto"/>
        <w:ind w:firstLine="3168" w:firstLineChars="1200"/>
        <w:rPr>
          <w:rFonts w:hint="eastAsia" w:ascii="新宋体" w:hAnsi="新宋体" w:eastAsia="新宋体" w:cs="新宋体"/>
          <w:sz w:val="24"/>
          <w:szCs w:val="24"/>
        </w:rPr>
        <w:sectPr>
          <w:headerReference r:id="rId9" w:type="default"/>
          <w:footerReference r:id="rId10" w:type="default"/>
          <w:pgSz w:w="11910" w:h="16840"/>
          <w:pgMar w:top="1431" w:right="1786" w:bottom="400" w:left="1486" w:header="0" w:footer="0" w:gutter="0"/>
          <w:cols w:space="720" w:num="1"/>
        </w:sectPr>
      </w:pPr>
      <w:r>
        <w:rPr>
          <w:rFonts w:hint="eastAsia" w:ascii="新宋体" w:hAnsi="新宋体" w:eastAsia="新宋体" w:cs="新宋体"/>
          <w:spacing w:val="12"/>
          <w:sz w:val="24"/>
          <w:szCs w:val="24"/>
          <w:lang w:val="en-US" w:eastAsia="zh-CN"/>
        </w:rPr>
        <w:t>2022</w:t>
      </w:r>
      <w:r>
        <w:rPr>
          <w:rFonts w:hint="eastAsia" w:ascii="新宋体" w:hAnsi="新宋体" w:eastAsia="新宋体" w:cs="新宋体"/>
          <w:spacing w:val="12"/>
          <w:sz w:val="24"/>
          <w:szCs w:val="24"/>
        </w:rPr>
        <w:t>年</w:t>
      </w:r>
      <w:r>
        <w:rPr>
          <w:rFonts w:hint="eastAsia" w:ascii="新宋体" w:hAnsi="新宋体" w:eastAsia="新宋体" w:cs="新宋体"/>
          <w:spacing w:val="12"/>
          <w:sz w:val="24"/>
          <w:szCs w:val="24"/>
          <w:lang w:val="en-US" w:eastAsia="zh-CN"/>
        </w:rPr>
        <w:t>11</w:t>
      </w:r>
      <w:r>
        <w:rPr>
          <w:rFonts w:hint="eastAsia" w:ascii="新宋体" w:hAnsi="新宋体" w:eastAsia="新宋体" w:cs="新宋体"/>
          <w:spacing w:val="12"/>
          <w:sz w:val="24"/>
          <w:szCs w:val="24"/>
        </w:rPr>
        <w:t>月</w:t>
      </w:r>
      <w:r>
        <w:rPr>
          <w:rFonts w:hint="eastAsia" w:ascii="新宋体" w:hAnsi="新宋体" w:eastAsia="新宋体" w:cs="新宋体"/>
          <w:spacing w:val="12"/>
          <w:sz w:val="24"/>
          <w:szCs w:val="24"/>
          <w:lang w:val="en-US" w:eastAsia="zh-CN"/>
        </w:rPr>
        <w:t>18</w:t>
      </w:r>
      <w:r>
        <w:rPr>
          <w:rFonts w:hint="eastAsia" w:ascii="新宋体" w:hAnsi="新宋体" w:eastAsia="新宋体" w:cs="新宋体"/>
          <w:spacing w:val="10"/>
          <w:sz w:val="24"/>
          <w:szCs w:val="24"/>
        </w:rPr>
        <w:t>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0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写说明：</w:t>
      </w:r>
    </w:p>
    <w:p>
      <w:pPr>
        <w:spacing w:before="226" w:line="357" w:lineRule="auto"/>
        <w:ind w:left="81" w:firstLine="58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>1</w:t>
      </w:r>
      <w:r>
        <w:rPr>
          <w:rFonts w:ascii="仿宋" w:hAnsi="仿宋" w:eastAsia="仿宋" w:cs="仿宋"/>
          <w:spacing w:val="-19"/>
          <w:sz w:val="31"/>
          <w:szCs w:val="31"/>
        </w:rPr>
        <w:t>．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特色产业</w:t>
      </w:r>
      <w:r>
        <w:rPr>
          <w:rFonts w:ascii="仿宋" w:hAnsi="仿宋" w:eastAsia="仿宋" w:cs="仿宋"/>
          <w:spacing w:val="-12"/>
          <w:sz w:val="32"/>
          <w:szCs w:val="32"/>
        </w:rPr>
        <w:t>名称用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 xml:space="preserve">:  </w:t>
      </w:r>
      <w:r>
        <w:rPr>
          <w:rFonts w:ascii="仿宋" w:hAnsi="仿宋" w:eastAsia="仿宋" w:cs="仿宋"/>
          <w:spacing w:val="-12"/>
          <w:sz w:val="32"/>
          <w:szCs w:val="32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中国特色产业之乡</w:t>
      </w:r>
      <w:r>
        <w:rPr>
          <w:rFonts w:ascii="仿宋" w:hAnsi="仿宋" w:eastAsia="仿宋" w:cs="仿宋"/>
          <w:spacing w:val="-12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旗、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县 (市、 区 </w:t>
      </w:r>
      <w:r>
        <w:rPr>
          <w:rFonts w:ascii="仿宋" w:hAnsi="仿宋" w:eastAsia="仿宋" w:cs="仿宋"/>
          <w:spacing w:val="-12"/>
          <w:sz w:val="31"/>
          <w:szCs w:val="31"/>
        </w:rPr>
        <w:t>) 级政府名称) ”表达。</w:t>
      </w:r>
    </w:p>
    <w:p>
      <w:pPr>
        <w:spacing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>2</w:t>
      </w:r>
      <w:r>
        <w:rPr>
          <w:rFonts w:ascii="仿宋" w:hAnsi="仿宋" w:eastAsia="仿宋" w:cs="仿宋"/>
          <w:spacing w:val="-12"/>
          <w:sz w:val="31"/>
          <w:szCs w:val="31"/>
        </w:rPr>
        <w:t>．  申请单位是指参与项目实施的</w:t>
      </w: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旗</w:t>
      </w:r>
      <w:r>
        <w:rPr>
          <w:rFonts w:ascii="仿宋" w:hAnsi="仿宋" w:eastAsia="仿宋" w:cs="仿宋"/>
          <w:spacing w:val="-12"/>
          <w:sz w:val="31"/>
          <w:szCs w:val="31"/>
        </w:rPr>
        <w:t>县 (市、 区 ) 级人民政</w:t>
      </w: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136" w:lineRule="exact"/>
        <w:ind w:left="341"/>
        <w:rPr>
          <w:rFonts w:ascii="仿宋" w:hAnsi="仿宋" w:eastAsia="仿宋" w:cs="仿宋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-91440</wp:posOffset>
                </wp:positionV>
                <wp:extent cx="219075" cy="2635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3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  <w:t>府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7.2pt;height:20.75pt;width:17.25pt;z-index:251660288;mso-width-relative:page;mso-height-relative:page;" filled="f" stroked="f" coordsize="21600,21600" o:gfxdata="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4lJPb2AAAAAgBAAAPAAAAAAAAAAEAIAAAACIAAABkcnMvZG93bnJldi54bWxQSwEC&#10;FAAUAAAACACHTuJAtJSw7bsBAABx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3" w:lineRule="auto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position w:val="2"/>
          <w:sz w:val="31"/>
          <w:szCs w:val="31"/>
        </w:rPr>
        <w:t>。</w:t>
      </w:r>
    </w:p>
    <w:p>
      <w:pPr>
        <w:spacing w:before="237" w:line="241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．本申请书一式三份，字迹工整清晰。</w:t>
      </w:r>
    </w:p>
    <w:p>
      <w:pPr>
        <w:sectPr>
          <w:footerReference r:id="rId11" w:type="default"/>
          <w:pgSz w:w="11910" w:h="16840"/>
          <w:pgMar w:top="1431" w:right="1549" w:bottom="400" w:left="1486" w:header="0" w:footer="0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32"/>
        <w:tblW w:w="91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1904"/>
        <w:gridCol w:w="1454"/>
        <w:gridCol w:w="1571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widowControl/>
              <w:ind w:firstLine="64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color w:val="000000"/>
                <w:kern w:val="0"/>
                <w:szCs w:val="21"/>
              </w:rPr>
              <w:t>申报主体名称</w:t>
            </w:r>
          </w:p>
        </w:tc>
        <w:tc>
          <w:tcPr>
            <w:tcW w:w="65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4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color w:val="000000"/>
                <w:kern w:val="0"/>
                <w:szCs w:val="21"/>
              </w:rPr>
              <w:t>申报主体性质</w:t>
            </w:r>
          </w:p>
        </w:tc>
        <w:tc>
          <w:tcPr>
            <w:tcW w:w="65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地市（盟） </w:t>
            </w:r>
            <w:r>
              <w:rPr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县（区、旗）</w:t>
            </w:r>
            <w:r>
              <w:rPr>
                <w:color w:val="000000"/>
                <w:kern w:val="0"/>
                <w:szCs w:val="21"/>
              </w:rPr>
              <w:t xml:space="preserve"> □乡</w:t>
            </w: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镇</w:t>
            </w:r>
            <w:r>
              <w:rPr>
                <w:rFonts w:hint="eastAsia"/>
                <w:color w:val="000000"/>
                <w:kern w:val="0"/>
                <w:szCs w:val="21"/>
              </w:rPr>
              <w:t>）政府相关部门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color w:val="000000"/>
                <w:kern w:val="0"/>
                <w:szCs w:val="21"/>
              </w:rPr>
              <w:t>□其它</w:t>
            </w:r>
            <w:r>
              <w:rPr>
                <w:rFonts w:hint="eastAsia"/>
                <w:color w:val="000000"/>
                <w:kern w:val="0"/>
                <w:szCs w:val="21"/>
              </w:rPr>
              <w:t>，说明：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color w:val="000000"/>
                <w:kern w:val="0"/>
                <w:szCs w:val="21"/>
              </w:rPr>
              <w:t>（在对应□处填“√”）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19" w:lineRule="auto"/>
              <w:ind w:left="327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生产总值</w:t>
            </w:r>
          </w:p>
        </w:tc>
        <w:tc>
          <w:tcPr>
            <w:tcW w:w="33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16" w:lineRule="auto"/>
              <w:ind w:left="102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人口数量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16" w:lineRule="auto"/>
              <w:ind w:left="44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近三年产量</w:t>
            </w:r>
          </w:p>
        </w:tc>
        <w:tc>
          <w:tcPr>
            <w:tcW w:w="33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19" w:lineRule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近三年销量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6" w:lineRule="auto"/>
              <w:ind w:left="457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产业名称</w:t>
            </w:r>
          </w:p>
        </w:tc>
        <w:tc>
          <w:tcPr>
            <w:tcW w:w="33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7" w:lineRule="auto"/>
              <w:ind w:left="246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9" w:lineRule="auto"/>
              <w:ind w:left="6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所获荣誉</w:t>
            </w:r>
          </w:p>
        </w:tc>
        <w:tc>
          <w:tcPr>
            <w:tcW w:w="65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9" w:lineRule="auto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</w:pPr>
          </w:p>
          <w:p>
            <w:pPr>
              <w:spacing w:line="219" w:lineRule="auto"/>
              <w:ind w:firstLine="528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产业项目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负责人</w:t>
            </w:r>
          </w:p>
        </w:tc>
        <w:tc>
          <w:tcPr>
            <w:tcW w:w="1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称/职务</w:t>
            </w:r>
          </w:p>
        </w:tc>
        <w:tc>
          <w:tcPr>
            <w:tcW w:w="31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19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传   真</w:t>
            </w:r>
          </w:p>
        </w:tc>
        <w:tc>
          <w:tcPr>
            <w:tcW w:w="1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19" w:lineRule="auto"/>
              <w:ind w:left="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31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20" w:lineRule="auto"/>
              <w:ind w:left="466" w:firstLine="272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6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称/职务</w:t>
            </w:r>
          </w:p>
        </w:tc>
        <w:tc>
          <w:tcPr>
            <w:tcW w:w="31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19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传   真</w:t>
            </w:r>
          </w:p>
        </w:tc>
        <w:tc>
          <w:tcPr>
            <w:tcW w:w="1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19" w:lineRule="auto"/>
              <w:ind w:left="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31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37" w:lineRule="auto"/>
              <w:ind w:left="8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E-mai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l</w:t>
            </w:r>
          </w:p>
        </w:tc>
        <w:tc>
          <w:tcPr>
            <w:tcW w:w="65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911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456" w:lineRule="exact"/>
              <w:ind w:left="63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position w:val="3"/>
                <w:sz w:val="28"/>
                <w:szCs w:val="28"/>
              </w:rPr>
              <w:t>一、申报</w:t>
            </w:r>
            <w:r>
              <w:rPr>
                <w:rFonts w:hint="eastAsia" w:ascii="黑体" w:hAnsi="黑体" w:eastAsia="黑体" w:cs="黑体"/>
                <w:spacing w:val="-1"/>
                <w:position w:val="3"/>
                <w:sz w:val="28"/>
                <w:szCs w:val="28"/>
                <w:lang w:val="en-US" w:eastAsia="zh-CN"/>
              </w:rPr>
              <w:t>产业</w:t>
            </w:r>
            <w:r>
              <w:rPr>
                <w:rFonts w:ascii="黑体" w:hAnsi="黑体" w:eastAsia="黑体" w:cs="黑体"/>
                <w:spacing w:val="-1"/>
                <w:position w:val="3"/>
                <w:sz w:val="28"/>
                <w:szCs w:val="28"/>
              </w:rPr>
              <w:t>代表性与必要</w:t>
            </w:r>
            <w:r>
              <w:rPr>
                <w:rFonts w:ascii="黑体" w:hAnsi="黑体" w:eastAsia="黑体" w:cs="黑体"/>
                <w:position w:val="3"/>
                <w:sz w:val="28"/>
                <w:szCs w:val="28"/>
              </w:rPr>
              <w:t>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1" w:hRule="atLeast"/>
        </w:trPr>
        <w:tc>
          <w:tcPr>
            <w:tcW w:w="911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456" w:lineRule="exact"/>
              <w:ind w:left="630"/>
              <w:rPr>
                <w:rFonts w:ascii="黑体" w:hAnsi="黑体" w:eastAsia="黑体" w:cs="黑体"/>
                <w:spacing w:val="-1"/>
                <w:position w:val="3"/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10" w:h="16840"/>
          <w:pgMar w:top="1431" w:right="1390" w:bottom="1149" w:left="1390" w:header="0" w:footer="865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32"/>
        <w:tblW w:w="91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368" w:lineRule="exact"/>
              <w:ind w:left="63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position w:val="2"/>
                <w:sz w:val="28"/>
                <w:szCs w:val="28"/>
              </w:rPr>
              <w:t>二、申报</w:t>
            </w:r>
            <w:r>
              <w:rPr>
                <w:rFonts w:hint="eastAsia" w:ascii="黑体" w:hAnsi="黑体" w:eastAsia="黑体" w:cs="黑体"/>
                <w:spacing w:val="-1"/>
                <w:position w:val="2"/>
                <w:sz w:val="28"/>
                <w:szCs w:val="28"/>
                <w:lang w:val="en-US" w:eastAsia="zh-CN"/>
              </w:rPr>
              <w:t>地区特色</w:t>
            </w:r>
            <w:r>
              <w:rPr>
                <w:rFonts w:ascii="黑体" w:hAnsi="黑体" w:eastAsia="黑体" w:cs="黑体"/>
                <w:spacing w:val="-1"/>
                <w:position w:val="2"/>
                <w:sz w:val="28"/>
                <w:szCs w:val="28"/>
              </w:rPr>
              <w:t>产业与发展基</w:t>
            </w:r>
            <w:r>
              <w:rPr>
                <w:rFonts w:ascii="黑体" w:hAnsi="黑体" w:eastAsia="黑体" w:cs="黑体"/>
                <w:position w:val="2"/>
                <w:sz w:val="28"/>
                <w:szCs w:val="28"/>
              </w:rPr>
              <w:t>础</w:t>
            </w:r>
          </w:p>
          <w:p>
            <w:pPr>
              <w:spacing w:before="193" w:line="374" w:lineRule="auto"/>
              <w:ind w:left="82" w:right="212" w:firstLine="4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包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括：主导产业及发展现状；入驻企业发展情况；产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生的示范带动作用等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7" w:hRule="atLeast"/>
        </w:trPr>
        <w:tc>
          <w:tcPr>
            <w:tcW w:w="9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374" w:lineRule="auto"/>
              <w:ind w:left="82" w:right="212" w:firstLine="481"/>
              <w:rPr>
                <w:rFonts w:ascii="楷体" w:hAnsi="楷体" w:eastAsia="楷体" w:cs="楷体"/>
                <w:spacing w:val="6"/>
                <w:sz w:val="23"/>
                <w:szCs w:val="23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10" w:h="16840"/>
          <w:pgMar w:top="1431" w:right="1390" w:bottom="1147" w:left="1390" w:header="0" w:footer="865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32"/>
        <w:tblW w:w="91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1" w:hRule="atLeast"/>
        </w:trPr>
        <w:tc>
          <w:tcPr>
            <w:tcW w:w="9118" w:type="dxa"/>
            <w:vAlign w:val="top"/>
          </w:tcPr>
          <w:p>
            <w:pPr>
              <w:spacing w:before="270" w:line="227" w:lineRule="auto"/>
              <w:ind w:left="6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eastAsia="zh-CN"/>
              </w:rPr>
              <w:t>三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、申报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特色产业之乡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的工作保障机</w:t>
            </w:r>
            <w:r>
              <w:rPr>
                <w:rFonts w:ascii="黑体" w:hAnsi="黑体" w:eastAsia="黑体" w:cs="黑体"/>
                <w:sz w:val="28"/>
                <w:szCs w:val="28"/>
              </w:rPr>
              <w:t>制</w:t>
            </w:r>
          </w:p>
          <w:p>
            <w:pPr>
              <w:spacing w:before="216" w:line="216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z w:val="28"/>
                <w:szCs w:val="28"/>
              </w:rPr>
              <w:t>包括运行管理机构设置； 出台的相关扶持发展政策等)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10" w:h="16840"/>
          <w:pgMar w:top="1431" w:right="1390" w:bottom="1147" w:left="1390" w:header="0" w:footer="865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32"/>
        <w:tblW w:w="91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9" w:hRule="atLeast"/>
        </w:trPr>
        <w:tc>
          <w:tcPr>
            <w:tcW w:w="9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35" w:lineRule="auto"/>
              <w:ind w:left="6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eastAsia="zh-CN"/>
              </w:rPr>
              <w:t>四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、申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报单位意见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559" w:lineRule="exact"/>
              <w:ind w:left="50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21"/>
                <w:sz w:val="28"/>
                <w:szCs w:val="28"/>
              </w:rPr>
              <w:t>( 申报单位公章) ：</w:t>
            </w:r>
          </w:p>
          <w:p>
            <w:pPr>
              <w:spacing w:before="1" w:line="217" w:lineRule="auto"/>
              <w:ind w:left="52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</w:trPr>
        <w:tc>
          <w:tcPr>
            <w:tcW w:w="9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8" w:lineRule="auto"/>
              <w:ind w:left="6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eastAsia="zh-CN"/>
              </w:rPr>
              <w:t>五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val="en-US" w:eastAsia="zh-CN"/>
              </w:rPr>
              <w:t>中国特色产业之乡推荐预审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黑体" w:hAnsi="黑体" w:eastAsia="黑体" w:cs="黑体"/>
                <w:sz w:val="28"/>
                <w:szCs w:val="28"/>
              </w:rPr>
              <w:t>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559" w:lineRule="exact"/>
              <w:ind w:left="56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21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-6"/>
                <w:position w:val="21"/>
                <w:sz w:val="28"/>
                <w:szCs w:val="28"/>
              </w:rPr>
              <w:t>责人：</w:t>
            </w:r>
          </w:p>
          <w:p>
            <w:pPr>
              <w:spacing w:before="1" w:line="217" w:lineRule="auto"/>
              <w:ind w:left="53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9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31" w:lineRule="auto"/>
              <w:ind w:left="6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eastAsia="zh-CN"/>
              </w:rPr>
              <w:t>六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val="en-US" w:eastAsia="zh-CN"/>
              </w:rPr>
              <w:t>中国特色产业之乡评审委员会</w:t>
            </w:r>
            <w:r>
              <w:rPr>
                <w:rFonts w:ascii="黑体" w:hAnsi="黑体" w:eastAsia="黑体" w:cs="黑体"/>
                <w:sz w:val="28"/>
                <w:szCs w:val="28"/>
              </w:rPr>
              <w:t>意见：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559" w:lineRule="exact"/>
              <w:ind w:left="5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21"/>
                <w:sz w:val="28"/>
                <w:szCs w:val="28"/>
              </w:rPr>
              <w:t>(公</w:t>
            </w:r>
            <w:r>
              <w:rPr>
                <w:rFonts w:ascii="仿宋" w:hAnsi="仿宋" w:eastAsia="仿宋" w:cs="仿宋"/>
                <w:spacing w:val="-1"/>
                <w:position w:val="21"/>
                <w:sz w:val="28"/>
                <w:szCs w:val="28"/>
              </w:rPr>
              <w:t xml:space="preserve">   章 ) ：</w:t>
            </w:r>
          </w:p>
          <w:p>
            <w:pPr>
              <w:spacing w:before="1" w:line="217" w:lineRule="auto"/>
              <w:ind w:left="5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10" w:h="16840"/>
          <w:pgMar w:top="1431" w:right="1390" w:bottom="1146" w:left="1390" w:header="0" w:footer="86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1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Arial" w:hAnsi="Arial" w:eastAsia="Arial" w:cs="Arial"/>
          <w:spacing w:val="-19"/>
          <w:sz w:val="31"/>
          <w:szCs w:val="31"/>
        </w:rPr>
        <w:t>2</w:t>
      </w:r>
      <w:r>
        <w:rPr>
          <w:rFonts w:ascii="黑体" w:hAnsi="黑体" w:eastAsia="黑体" w:cs="黑体"/>
          <w:spacing w:val="-19"/>
          <w:sz w:val="31"/>
          <w:szCs w:val="31"/>
        </w:rPr>
        <w:t>：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编号：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49" w:lineRule="auto"/>
        <w:ind w:firstLine="1440" w:firstLineChars="300"/>
        <w:rPr>
          <w:rFonts w:hint="eastAsia" w:ascii="方正粗黑宋简体" w:hAnsi="方正粗黑宋简体" w:eastAsia="方正粗黑宋简体" w:cs="方正粗黑宋简体"/>
          <w:sz w:val="48"/>
          <w:szCs w:val="4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8"/>
          <w:szCs w:val="48"/>
          <w:lang w:val="en-US" w:eastAsia="zh-CN"/>
        </w:rPr>
        <w:t>中国特色产业之乡评审委员会</w:t>
      </w:r>
    </w:p>
    <w:p>
      <w:pPr>
        <w:spacing w:line="278" w:lineRule="auto"/>
        <w:rPr>
          <w:rFonts w:hint="eastAsia" w:ascii="方正粗黑宋简体" w:hAnsi="方正粗黑宋简体" w:eastAsia="方正粗黑宋简体" w:cs="方正粗黑宋简体"/>
          <w:sz w:val="21"/>
        </w:rPr>
      </w:pPr>
    </w:p>
    <w:p>
      <w:pPr>
        <w:spacing w:line="249" w:lineRule="auto"/>
        <w:rPr>
          <w:rFonts w:hint="eastAsia" w:ascii="方正粗黑宋简体" w:hAnsi="方正粗黑宋简体" w:eastAsia="方正粗黑宋简体" w:cs="方正粗黑宋简体"/>
          <w:sz w:val="21"/>
        </w:rPr>
      </w:pPr>
    </w:p>
    <w:p>
      <w:pPr>
        <w:spacing w:before="185" w:line="210" w:lineRule="auto"/>
        <w:rPr>
          <w:rFonts w:hint="eastAsia" w:ascii="方正粗黑宋简体" w:hAnsi="方正粗黑宋简体" w:eastAsia="方正粗黑宋简体" w:cs="方正粗黑宋简体"/>
          <w:sz w:val="43"/>
          <w:szCs w:val="43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spacing w:val="18"/>
          <w:sz w:val="43"/>
          <w:szCs w:val="43"/>
        </w:rPr>
        <w:t>县 (市 、区) 级</w:t>
      </w:r>
      <w:r>
        <w:rPr>
          <w:rFonts w:hint="eastAsia" w:ascii="方正粗黑宋简体" w:hAnsi="方正粗黑宋简体" w:eastAsia="方正粗黑宋简体" w:cs="方正粗黑宋简体"/>
          <w:spacing w:val="18"/>
          <w:sz w:val="43"/>
          <w:szCs w:val="43"/>
          <w:lang w:val="en-US" w:eastAsia="zh-CN"/>
        </w:rPr>
        <w:t>色产业之乡</w:t>
      </w:r>
      <w:r>
        <w:rPr>
          <w:rFonts w:hint="eastAsia" w:ascii="方正粗黑宋简体" w:hAnsi="方正粗黑宋简体" w:eastAsia="方正粗黑宋简体" w:cs="方正粗黑宋简体"/>
          <w:spacing w:val="18"/>
          <w:sz w:val="43"/>
          <w:szCs w:val="43"/>
        </w:rPr>
        <w:t>总体规</w:t>
      </w:r>
      <w:r>
        <w:rPr>
          <w:rFonts w:hint="eastAsia" w:ascii="方正粗黑宋简体" w:hAnsi="方正粗黑宋简体" w:eastAsia="方正粗黑宋简体" w:cs="方正粗黑宋简体"/>
          <w:spacing w:val="15"/>
          <w:sz w:val="43"/>
          <w:szCs w:val="43"/>
        </w:rPr>
        <w:t>划</w:t>
      </w:r>
    </w:p>
    <w:p>
      <w:pPr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1" w:lineRule="auto"/>
        <w:ind w:left="9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示范区名称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2" w:line="221" w:lineRule="auto"/>
        <w:ind w:left="9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pacing w:val="-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报单位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226" w:line="222" w:lineRule="auto"/>
        <w:ind w:firstLine="1288" w:firstLineChars="400"/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</w:pPr>
    </w:p>
    <w:p>
      <w:pPr>
        <w:spacing w:before="226" w:line="222" w:lineRule="auto"/>
        <w:ind w:firstLine="1610" w:firstLineChars="5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中国特色产业之乡评审委员会</w:t>
      </w:r>
      <w:r>
        <w:rPr>
          <w:rFonts w:ascii="仿宋" w:hAnsi="仿宋" w:eastAsia="仿宋" w:cs="仿宋"/>
          <w:spacing w:val="6"/>
          <w:sz w:val="31"/>
          <w:szCs w:val="31"/>
        </w:rPr>
        <w:t>审核小组编制</w:t>
      </w:r>
    </w:p>
    <w:p>
      <w:pPr>
        <w:spacing w:before="228" w:line="222" w:lineRule="auto"/>
        <w:ind w:left="352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2022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年 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11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月 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18</w:t>
      </w:r>
      <w:r>
        <w:rPr>
          <w:rFonts w:ascii="仿宋" w:hAnsi="仿宋" w:eastAsia="仿宋" w:cs="仿宋"/>
          <w:spacing w:val="10"/>
          <w:sz w:val="31"/>
          <w:szCs w:val="31"/>
        </w:rPr>
        <w:t>日</w:t>
      </w:r>
    </w:p>
    <w:p>
      <w:pPr>
        <w:sectPr>
          <w:footerReference r:id="rId16" w:type="default"/>
          <w:pgSz w:w="11910" w:h="16840"/>
          <w:pgMar w:top="1431" w:right="1786" w:bottom="400" w:left="1486" w:header="0" w:footer="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513" w:lineRule="exact"/>
        <w:ind w:left="63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一、编写内容</w:t>
      </w:r>
    </w:p>
    <w:p>
      <w:pPr>
        <w:spacing w:before="86" w:line="413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8"/>
          <w:position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6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position w:val="2"/>
          <w:sz w:val="31"/>
          <w:szCs w:val="31"/>
        </w:rPr>
        <w:t>．提要</w:t>
      </w:r>
    </w:p>
    <w:p>
      <w:pPr>
        <w:spacing w:before="188" w:line="357" w:lineRule="auto"/>
        <w:ind w:right="403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4"/>
          <w:sz w:val="31"/>
          <w:szCs w:val="31"/>
        </w:rPr>
        <w:t>． 概况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(包括所在地区自然和社会经济条件、概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况</w:t>
      </w:r>
      <w:r>
        <w:rPr>
          <w:rFonts w:ascii="仿宋" w:hAnsi="仿宋" w:eastAsia="仿宋" w:cs="仿宋"/>
          <w:spacing w:val="6"/>
          <w:sz w:val="31"/>
          <w:szCs w:val="31"/>
        </w:rPr>
        <w:t>、优劣势分析等)</w:t>
      </w:r>
    </w:p>
    <w:p>
      <w:pPr>
        <w:spacing w:line="412" w:lineRule="exact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．</w:t>
      </w:r>
      <w:r>
        <w:rPr>
          <w:rFonts w:hint="eastAsia" w:ascii="仿宋" w:hAnsi="仿宋" w:eastAsia="仿宋" w:cs="仿宋"/>
          <w:spacing w:val="1"/>
          <w:position w:val="2"/>
          <w:sz w:val="31"/>
          <w:szCs w:val="31"/>
          <w:lang w:val="en-US" w:eastAsia="zh-CN"/>
        </w:rPr>
        <w:t>特色产业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示范区建设的必要</w:t>
      </w:r>
      <w:r>
        <w:rPr>
          <w:rFonts w:ascii="仿宋" w:hAnsi="仿宋" w:eastAsia="仿宋" w:cs="仿宋"/>
          <w:position w:val="2"/>
          <w:sz w:val="31"/>
          <w:szCs w:val="31"/>
        </w:rPr>
        <w:t>性</w:t>
      </w:r>
    </w:p>
    <w:p>
      <w:pPr>
        <w:spacing w:before="187" w:line="413" w:lineRule="exact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"/>
          <w:sz w:val="31"/>
          <w:szCs w:val="31"/>
        </w:rPr>
        <w:t>．总体思路与目标</w:t>
      </w:r>
    </w:p>
    <w:p>
      <w:pPr>
        <w:spacing w:before="187" w:line="413" w:lineRule="exact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．功能布局与建设定</w:t>
      </w:r>
      <w:r>
        <w:rPr>
          <w:rFonts w:ascii="仿宋" w:hAnsi="仿宋" w:eastAsia="仿宋" w:cs="仿宋"/>
          <w:position w:val="2"/>
          <w:sz w:val="31"/>
          <w:szCs w:val="31"/>
        </w:rPr>
        <w:t>位</w:t>
      </w:r>
    </w:p>
    <w:p>
      <w:pPr>
        <w:spacing w:before="187" w:line="413" w:lineRule="exact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"/>
          <w:sz w:val="31"/>
          <w:szCs w:val="31"/>
        </w:rPr>
        <w:t>．主要建设任务与考核指标</w:t>
      </w:r>
    </w:p>
    <w:p>
      <w:pPr>
        <w:spacing w:before="187" w:line="412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2"/>
          <w:position w:val="2"/>
          <w:sz w:val="31"/>
          <w:szCs w:val="31"/>
        </w:rPr>
        <w:t>．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组织管理与运行机制</w:t>
      </w:r>
    </w:p>
    <w:p>
      <w:pPr>
        <w:spacing w:before="188" w:line="413" w:lineRule="exact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"/>
          <w:sz w:val="31"/>
          <w:szCs w:val="31"/>
        </w:rPr>
        <w:t>．投资估算、资金筹措与效益分析</w:t>
      </w:r>
    </w:p>
    <w:p>
      <w:pPr>
        <w:spacing w:before="187" w:line="412" w:lineRule="exact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．配套政策与保障措施</w:t>
      </w:r>
    </w:p>
    <w:p>
      <w:pPr>
        <w:spacing w:before="188" w:line="413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position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0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．建设年度任务与进度安排</w:t>
      </w:r>
    </w:p>
    <w:p>
      <w:pPr>
        <w:spacing w:before="186" w:line="229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11</w:t>
      </w:r>
      <w:r>
        <w:rPr>
          <w:rFonts w:ascii="仿宋" w:hAnsi="仿宋" w:eastAsia="仿宋" w:cs="仿宋"/>
          <w:spacing w:val="7"/>
          <w:sz w:val="31"/>
          <w:szCs w:val="31"/>
        </w:rPr>
        <w:t>．有关附件 (示范区规划图、表格及文件等</w:t>
      </w:r>
      <w:r>
        <w:rPr>
          <w:rFonts w:ascii="仿宋" w:hAnsi="仿宋" w:eastAsia="仿宋" w:cs="仿宋"/>
          <w:spacing w:val="6"/>
          <w:sz w:val="31"/>
          <w:szCs w:val="31"/>
        </w:rPr>
        <w:t>)</w:t>
      </w:r>
    </w:p>
    <w:p>
      <w:pPr>
        <w:spacing w:before="216" w:line="417" w:lineRule="exact"/>
        <w:ind w:left="63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二、编写说明</w:t>
      </w:r>
    </w:p>
    <w:p>
      <w:pPr>
        <w:spacing w:before="183" w:line="413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"/>
          <w:sz w:val="31"/>
          <w:szCs w:val="31"/>
        </w:rPr>
        <w:t>．按要求准确、如实编写。</w:t>
      </w:r>
    </w:p>
    <w:p>
      <w:pPr>
        <w:spacing w:before="187" w:line="367" w:lineRule="auto"/>
        <w:ind w:left="5" w:firstLine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．编号由</w:t>
      </w:r>
      <w:r>
        <w:rPr>
          <w:rFonts w:hint="eastAsia" w:ascii="仿宋" w:hAnsi="仿宋" w:cs="仿宋"/>
          <w:spacing w:val="6"/>
          <w:sz w:val="31"/>
          <w:szCs w:val="31"/>
          <w:lang w:eastAsia="zh-CN"/>
        </w:rPr>
        <w:t>中国特色产业之乡评审委员会</w:t>
      </w:r>
      <w:r>
        <w:rPr>
          <w:rFonts w:ascii="仿宋" w:hAnsi="仿宋" w:eastAsia="仿宋" w:cs="仿宋"/>
          <w:spacing w:val="6"/>
          <w:sz w:val="31"/>
          <w:szCs w:val="31"/>
        </w:rPr>
        <w:t>审核小组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</w:t>
      </w:r>
      <w:r>
        <w:rPr>
          <w:rFonts w:ascii="仿宋" w:hAnsi="仿宋" w:eastAsia="仿宋" w:cs="仿宋"/>
          <w:spacing w:val="4"/>
          <w:sz w:val="31"/>
          <w:szCs w:val="31"/>
        </w:rPr>
        <w:t>一编制填写。</w:t>
      </w:r>
    </w:p>
    <w:p>
      <w:pPr>
        <w:sectPr>
          <w:pgSz w:w="11910" w:h="16840"/>
          <w:pgMar w:top="1431" w:right="1475" w:bottom="400" w:left="1495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1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Arial" w:hAnsi="Arial" w:eastAsia="Arial" w:cs="Arial"/>
          <w:spacing w:val="-19"/>
          <w:sz w:val="31"/>
          <w:szCs w:val="31"/>
        </w:rPr>
        <w:t>3</w:t>
      </w:r>
      <w:r>
        <w:rPr>
          <w:rFonts w:ascii="黑体" w:hAnsi="黑体" w:eastAsia="黑体" w:cs="黑体"/>
          <w:spacing w:val="-19"/>
          <w:sz w:val="31"/>
          <w:szCs w:val="31"/>
        </w:rPr>
        <w:t>：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编号：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49" w:lineRule="auto"/>
        <w:ind w:firstLine="1440" w:firstLineChars="300"/>
        <w:rPr>
          <w:rFonts w:hint="eastAsia" w:ascii="方正粗黑宋简体" w:hAnsi="方正粗黑宋简体" w:eastAsia="方正粗黑宋简体" w:cs="方正粗黑宋简体"/>
          <w:sz w:val="48"/>
          <w:szCs w:val="4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8"/>
          <w:szCs w:val="48"/>
          <w:lang w:val="en-US" w:eastAsia="zh-CN"/>
        </w:rPr>
        <w:t>中国特色产业之乡评审委员会</w:t>
      </w:r>
    </w:p>
    <w:p>
      <w:pPr>
        <w:spacing w:before="185" w:line="210" w:lineRule="auto"/>
        <w:ind w:left="0" w:leftChars="0" w:firstLine="0" w:firstLineChars="0"/>
        <w:rPr>
          <w:rFonts w:hint="eastAsia" w:ascii="方正粗黑宋简体" w:hAnsi="方正粗黑宋简体" w:eastAsia="方正粗黑宋简体" w:cs="方正粗黑宋简体"/>
          <w:sz w:val="43"/>
          <w:szCs w:val="43"/>
        </w:rPr>
      </w:pPr>
      <w:r>
        <w:rPr>
          <w:rFonts w:hint="eastAsia" w:ascii="方正粗黑宋简体" w:hAnsi="方正粗黑宋简体" w:eastAsia="方正粗黑宋简体" w:cs="方正粗黑宋简体"/>
          <w:spacing w:val="18"/>
          <w:sz w:val="43"/>
          <w:szCs w:val="43"/>
        </w:rPr>
        <w:t>县(市</w:t>
      </w:r>
      <w:r>
        <w:rPr>
          <w:rFonts w:hint="eastAsia" w:ascii="方正粗黑宋简体" w:hAnsi="方正粗黑宋简体" w:eastAsia="方正粗黑宋简体" w:cs="方正粗黑宋简体"/>
          <w:spacing w:val="18"/>
          <w:sz w:val="43"/>
          <w:szCs w:val="43"/>
          <w:lang w:eastAsia="zh-CN"/>
        </w:rPr>
        <w:t>、</w:t>
      </w:r>
      <w:r>
        <w:rPr>
          <w:rFonts w:hint="eastAsia" w:ascii="方正粗黑宋简体" w:hAnsi="方正粗黑宋简体" w:eastAsia="方正粗黑宋简体" w:cs="方正粗黑宋简体"/>
          <w:spacing w:val="18"/>
          <w:sz w:val="43"/>
          <w:szCs w:val="43"/>
        </w:rPr>
        <w:t>区) 级</w:t>
      </w:r>
      <w:r>
        <w:rPr>
          <w:rFonts w:hint="eastAsia" w:ascii="方正粗黑宋简体" w:hAnsi="方正粗黑宋简体" w:eastAsia="方正粗黑宋简体" w:cs="方正粗黑宋简体"/>
          <w:spacing w:val="18"/>
          <w:sz w:val="43"/>
          <w:szCs w:val="43"/>
          <w:lang w:val="en-US" w:eastAsia="zh-CN"/>
        </w:rPr>
        <w:t>评定特色产业之乡</w:t>
      </w:r>
      <w:r>
        <w:rPr>
          <w:rFonts w:hint="eastAsia" w:ascii="方正粗黑宋简体" w:hAnsi="方正粗黑宋简体" w:eastAsia="方正粗黑宋简体" w:cs="方正粗黑宋简体"/>
          <w:spacing w:val="18"/>
          <w:sz w:val="43"/>
          <w:szCs w:val="43"/>
        </w:rPr>
        <w:t>实施方</w:t>
      </w:r>
      <w:r>
        <w:rPr>
          <w:rFonts w:hint="eastAsia" w:ascii="方正粗黑宋简体" w:hAnsi="方正粗黑宋简体" w:eastAsia="方正粗黑宋简体" w:cs="方正粗黑宋简体"/>
          <w:spacing w:val="15"/>
          <w:sz w:val="43"/>
          <w:szCs w:val="43"/>
        </w:rPr>
        <w:t>案</w:t>
      </w:r>
    </w:p>
    <w:p>
      <w:pPr>
        <w:rPr>
          <w:rFonts w:hint="eastAsia" w:ascii="方正粗黑宋简体" w:hAnsi="方正粗黑宋简体" w:eastAsia="方正粗黑宋简体" w:cs="方正粗黑宋简体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1" w:lineRule="auto"/>
        <w:ind w:left="9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产业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名称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2" w:line="221" w:lineRule="auto"/>
        <w:ind w:left="9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报单位：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226" w:line="222" w:lineRule="auto"/>
        <w:ind w:firstLine="1610" w:firstLineChars="500"/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</w:pPr>
    </w:p>
    <w:p>
      <w:pPr>
        <w:spacing w:before="226" w:line="222" w:lineRule="auto"/>
        <w:ind w:firstLine="1288" w:firstLineChars="4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中国特色产业之乡评审委员会</w:t>
      </w:r>
      <w:r>
        <w:rPr>
          <w:rFonts w:ascii="仿宋" w:hAnsi="仿宋" w:eastAsia="仿宋" w:cs="仿宋"/>
          <w:spacing w:val="6"/>
          <w:sz w:val="31"/>
          <w:szCs w:val="31"/>
        </w:rPr>
        <w:t>审核小组编制</w:t>
      </w:r>
    </w:p>
    <w:p>
      <w:pPr>
        <w:spacing w:before="228" w:line="222" w:lineRule="auto"/>
        <w:ind w:left="352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2022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年 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11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月 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18</w:t>
      </w:r>
      <w:r>
        <w:rPr>
          <w:rFonts w:ascii="仿宋" w:hAnsi="仿宋" w:eastAsia="仿宋" w:cs="仿宋"/>
          <w:spacing w:val="10"/>
          <w:sz w:val="31"/>
          <w:szCs w:val="31"/>
        </w:rPr>
        <w:t>日</w:t>
      </w:r>
    </w:p>
    <w:p>
      <w:pPr>
        <w:sectPr>
          <w:pgSz w:w="11910" w:h="16840"/>
          <w:pgMar w:top="1431" w:right="1786" w:bottom="400" w:left="1486" w:header="0" w:footer="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513" w:lineRule="exact"/>
        <w:ind w:left="63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一、编写内容</w:t>
      </w:r>
    </w:p>
    <w:p>
      <w:pPr>
        <w:spacing w:before="86" w:line="413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3"/>
          <w:position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8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position w:val="2"/>
          <w:sz w:val="31"/>
          <w:szCs w:val="31"/>
        </w:rPr>
        <w:t>．总体概况</w:t>
      </w:r>
    </w:p>
    <w:p>
      <w:pPr>
        <w:spacing w:before="187" w:line="412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position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4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2"/>
          <w:sz w:val="31"/>
          <w:szCs w:val="31"/>
        </w:rPr>
        <w:t>．重大意义</w:t>
      </w:r>
    </w:p>
    <w:p>
      <w:pPr>
        <w:spacing w:before="187" w:line="413" w:lineRule="exact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position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．基础条件</w:t>
      </w:r>
    </w:p>
    <w:p>
      <w:pPr>
        <w:spacing w:before="187" w:line="227" w:lineRule="auto"/>
        <w:ind w:left="61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7"/>
          <w:sz w:val="31"/>
          <w:szCs w:val="31"/>
        </w:rPr>
        <w:t>．  目标定位</w:t>
      </w:r>
    </w:p>
    <w:p>
      <w:pPr>
        <w:spacing w:before="219" w:line="413" w:lineRule="exact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position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．重点任务</w:t>
      </w:r>
    </w:p>
    <w:p>
      <w:pPr>
        <w:spacing w:before="187" w:line="413" w:lineRule="exact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position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．保障措施</w:t>
      </w:r>
    </w:p>
    <w:p>
      <w:pPr>
        <w:spacing w:before="187" w:line="412" w:lineRule="exact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position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．实施步骤</w:t>
      </w:r>
    </w:p>
    <w:p>
      <w:pPr>
        <w:spacing w:before="188" w:line="416" w:lineRule="exact"/>
        <w:ind w:left="63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二、编写说明</w:t>
      </w:r>
    </w:p>
    <w:p>
      <w:pPr>
        <w:spacing w:before="184" w:line="413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"/>
          <w:sz w:val="31"/>
          <w:szCs w:val="31"/>
        </w:rPr>
        <w:t>．按要求准确、如实编写。</w:t>
      </w:r>
    </w:p>
    <w:p>
      <w:pPr>
        <w:spacing w:before="187" w:line="367" w:lineRule="auto"/>
        <w:ind w:firstLine="620"/>
        <w:sectPr>
          <w:pgSz w:w="11910" w:h="16840"/>
          <w:pgMar w:top="1431" w:right="1475" w:bottom="400" w:left="1501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．编号由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中国特色产业之乡评审委员会</w:t>
      </w:r>
      <w:r>
        <w:rPr>
          <w:rFonts w:ascii="仿宋" w:hAnsi="仿宋" w:eastAsia="仿宋" w:cs="仿宋"/>
          <w:spacing w:val="6"/>
          <w:sz w:val="31"/>
          <w:szCs w:val="31"/>
        </w:rPr>
        <w:t>审核小组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</w:t>
      </w:r>
      <w:r>
        <w:rPr>
          <w:rFonts w:ascii="仿宋" w:hAnsi="仿宋" w:eastAsia="仿宋" w:cs="仿宋"/>
          <w:spacing w:val="4"/>
          <w:sz w:val="31"/>
          <w:szCs w:val="31"/>
        </w:rPr>
        <w:t>一编制填写。</w:t>
      </w:r>
    </w:p>
    <w:p>
      <w:pPr>
        <w:spacing w:before="101" w:line="230" w:lineRule="auto"/>
        <w:outlineLvl w:val="0"/>
        <w:rPr>
          <w:rFonts w:ascii="黑体" w:hAnsi="黑体" w:eastAsia="黑体" w:cs="黑体"/>
          <w:sz w:val="31"/>
          <w:szCs w:val="31"/>
        </w:rPr>
      </w:pPr>
    </w:p>
    <w:p>
      <w:pPr>
        <w:spacing w:before="58" w:line="190" w:lineRule="auto"/>
        <w:rPr>
          <w:rFonts w:ascii="仿宋" w:hAnsi="仿宋" w:eastAsia="仿宋" w:cs="仿宋"/>
          <w:sz w:val="29"/>
          <w:szCs w:val="29"/>
        </w:rPr>
      </w:pPr>
    </w:p>
    <w:p/>
    <w:p>
      <w:pPr>
        <w:pStyle w:val="21"/>
        <w:spacing w:before="624" w:after="624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9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1 -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2 -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4 -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9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5 -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hint="default" w:ascii="Times New Roman" w:hAnsi="Times New Roman" w:eastAsia="宋体" w:cs="Times New Roman"/>
        <w:snapToGrid w:val="0"/>
        <w:color w:val="000000"/>
        <w:kern w:val="0"/>
        <w:sz w:val="28"/>
        <w:szCs w:val="28"/>
        <w:lang w:val="en-US" w:eastAsia="zh-CN" w:bidi="ar"/>
      </w:rPr>
      <w:t>T/IMCPNT 1001-2022</w:t>
    </w:r>
  </w:p>
  <w:p>
    <w:pPr>
      <w:spacing w:before="57" w:line="282" w:lineRule="exact"/>
      <w:rPr>
        <w:rFonts w:ascii="Times New Roman" w:hAnsi="Times New Roman" w:eastAsia="Times New Roman" w:cs="Times New Roman"/>
        <w:sz w:val="28"/>
        <w:szCs w:val="28"/>
      </w:rPr>
    </w:pPr>
  </w:p>
  <w:p>
    <w:pPr>
      <w:spacing w:before="57" w:line="282" w:lineRule="exact"/>
      <w:rPr>
        <w:rFonts w:hint="eastAsia" w:ascii="方正粗黑宋简体" w:hAnsi="方正粗黑宋简体" w:eastAsia="方正粗黑宋简体" w:cs="方正粗黑宋简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pacing w:val="6"/>
        <w:position w:val="2"/>
        <w:sz w:val="28"/>
        <w:szCs w:val="28"/>
        <w:lang w:val="en-US" w:eastAsia="zh-CN"/>
      </w:rPr>
      <w:t>中国特色产业之乡</w:t>
    </w:r>
  </w:p>
  <w:p>
    <w:pPr>
      <w:pStyle w:val="8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634E0"/>
    <w:multiLevelType w:val="singleLevel"/>
    <w:tmpl w:val="8A2634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7B60E1"/>
    <w:multiLevelType w:val="multilevel"/>
    <w:tmpl w:val="117B60E1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6675416"/>
    <w:multiLevelType w:val="multilevel"/>
    <w:tmpl w:val="66675416"/>
    <w:lvl w:ilvl="0" w:tentative="0">
      <w:start w:val="1"/>
      <w:numFmt w:val="chineseCountingThousand"/>
      <w:pStyle w:val="5"/>
      <w:lvlText w:val="（%1）"/>
      <w:lvlJc w:val="left"/>
      <w:pPr>
        <w:ind w:left="3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40" w:hanging="420"/>
      </w:pPr>
    </w:lvl>
    <w:lvl w:ilvl="2" w:tentative="0">
      <w:start w:val="1"/>
      <w:numFmt w:val="lowerRoman"/>
      <w:lvlText w:val="%3."/>
      <w:lvlJc w:val="right"/>
      <w:pPr>
        <w:ind w:left="1160" w:hanging="420"/>
      </w:pPr>
    </w:lvl>
    <w:lvl w:ilvl="3" w:tentative="0">
      <w:start w:val="1"/>
      <w:numFmt w:val="decimal"/>
      <w:lvlText w:val="%4."/>
      <w:lvlJc w:val="left"/>
      <w:pPr>
        <w:ind w:left="1580" w:hanging="420"/>
      </w:pPr>
    </w:lvl>
    <w:lvl w:ilvl="4" w:tentative="0">
      <w:start w:val="1"/>
      <w:numFmt w:val="lowerLetter"/>
      <w:lvlText w:val="%5)"/>
      <w:lvlJc w:val="left"/>
      <w:pPr>
        <w:ind w:left="2000" w:hanging="420"/>
      </w:pPr>
    </w:lvl>
    <w:lvl w:ilvl="5" w:tentative="0">
      <w:start w:val="1"/>
      <w:numFmt w:val="lowerRoman"/>
      <w:lvlText w:val="%6."/>
      <w:lvlJc w:val="right"/>
      <w:pPr>
        <w:ind w:left="2420" w:hanging="420"/>
      </w:pPr>
    </w:lvl>
    <w:lvl w:ilvl="6" w:tentative="0">
      <w:start w:val="1"/>
      <w:numFmt w:val="decimal"/>
      <w:lvlText w:val="%7."/>
      <w:lvlJc w:val="left"/>
      <w:pPr>
        <w:ind w:left="2840" w:hanging="420"/>
      </w:pPr>
    </w:lvl>
    <w:lvl w:ilvl="7" w:tentative="0">
      <w:start w:val="1"/>
      <w:numFmt w:val="lowerLetter"/>
      <w:lvlText w:val="%8)"/>
      <w:lvlJc w:val="left"/>
      <w:pPr>
        <w:ind w:left="3260" w:hanging="420"/>
      </w:pPr>
    </w:lvl>
    <w:lvl w:ilvl="8" w:tentative="0">
      <w:start w:val="1"/>
      <w:numFmt w:val="lowerRoman"/>
      <w:lvlText w:val="%9."/>
      <w:lvlJc w:val="right"/>
      <w:pPr>
        <w:ind w:left="3680" w:hanging="420"/>
      </w:pPr>
    </w:lvl>
  </w:abstractNum>
  <w:abstractNum w:abstractNumId="3">
    <w:nsid w:val="716451AE"/>
    <w:multiLevelType w:val="multilevel"/>
    <w:tmpl w:val="716451AE"/>
    <w:lvl w:ilvl="0" w:tentative="0">
      <w:start w:val="1"/>
      <w:numFmt w:val="chineseCountingThousand"/>
      <w:pStyle w:val="9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YTkwY2MwODY3NjdkN2ZlMjVlZWZkODcxOTkwMGIifQ=="/>
  </w:docVars>
  <w:rsids>
    <w:rsidRoot w:val="67420AAA"/>
    <w:rsid w:val="000135F2"/>
    <w:rsid w:val="00036FC1"/>
    <w:rsid w:val="00043708"/>
    <w:rsid w:val="00071F8A"/>
    <w:rsid w:val="00074598"/>
    <w:rsid w:val="00094128"/>
    <w:rsid w:val="000A18DE"/>
    <w:rsid w:val="00116027"/>
    <w:rsid w:val="00120BF0"/>
    <w:rsid w:val="00133D7A"/>
    <w:rsid w:val="00134FC9"/>
    <w:rsid w:val="001C1ED5"/>
    <w:rsid w:val="001D783C"/>
    <w:rsid w:val="001F5247"/>
    <w:rsid w:val="002227C8"/>
    <w:rsid w:val="00226F85"/>
    <w:rsid w:val="00253A33"/>
    <w:rsid w:val="002B0D61"/>
    <w:rsid w:val="002C48D6"/>
    <w:rsid w:val="002E2186"/>
    <w:rsid w:val="002F3ECB"/>
    <w:rsid w:val="002F687D"/>
    <w:rsid w:val="0030003B"/>
    <w:rsid w:val="00321573"/>
    <w:rsid w:val="003335A7"/>
    <w:rsid w:val="0037470B"/>
    <w:rsid w:val="003763E8"/>
    <w:rsid w:val="003861CA"/>
    <w:rsid w:val="003A600E"/>
    <w:rsid w:val="003B2630"/>
    <w:rsid w:val="003E3E80"/>
    <w:rsid w:val="003E7A13"/>
    <w:rsid w:val="003F2514"/>
    <w:rsid w:val="003F7647"/>
    <w:rsid w:val="004139C9"/>
    <w:rsid w:val="00422F43"/>
    <w:rsid w:val="00426939"/>
    <w:rsid w:val="00467CC8"/>
    <w:rsid w:val="004852C2"/>
    <w:rsid w:val="004A3979"/>
    <w:rsid w:val="004B128F"/>
    <w:rsid w:val="004C554E"/>
    <w:rsid w:val="004D3569"/>
    <w:rsid w:val="004D5686"/>
    <w:rsid w:val="005019DC"/>
    <w:rsid w:val="005322BE"/>
    <w:rsid w:val="00542134"/>
    <w:rsid w:val="005A6949"/>
    <w:rsid w:val="005B1FD2"/>
    <w:rsid w:val="005B7B19"/>
    <w:rsid w:val="005D3E58"/>
    <w:rsid w:val="005D6E53"/>
    <w:rsid w:val="005F4D23"/>
    <w:rsid w:val="005F7C61"/>
    <w:rsid w:val="00632A36"/>
    <w:rsid w:val="00670910"/>
    <w:rsid w:val="006819F4"/>
    <w:rsid w:val="00697C77"/>
    <w:rsid w:val="006C351E"/>
    <w:rsid w:val="00720CCB"/>
    <w:rsid w:val="00722AB0"/>
    <w:rsid w:val="007476E2"/>
    <w:rsid w:val="00767CF3"/>
    <w:rsid w:val="00777A83"/>
    <w:rsid w:val="00784A03"/>
    <w:rsid w:val="007879A6"/>
    <w:rsid w:val="007D598D"/>
    <w:rsid w:val="008306B5"/>
    <w:rsid w:val="00833371"/>
    <w:rsid w:val="0086240C"/>
    <w:rsid w:val="00886015"/>
    <w:rsid w:val="00887138"/>
    <w:rsid w:val="008B6F57"/>
    <w:rsid w:val="008C17E9"/>
    <w:rsid w:val="008E695A"/>
    <w:rsid w:val="0091338E"/>
    <w:rsid w:val="00917994"/>
    <w:rsid w:val="00941275"/>
    <w:rsid w:val="009418A9"/>
    <w:rsid w:val="009478D0"/>
    <w:rsid w:val="009533E7"/>
    <w:rsid w:val="0097500A"/>
    <w:rsid w:val="009D232C"/>
    <w:rsid w:val="009E0530"/>
    <w:rsid w:val="009F7FE3"/>
    <w:rsid w:val="00A30C7F"/>
    <w:rsid w:val="00A40FA7"/>
    <w:rsid w:val="00AA2057"/>
    <w:rsid w:val="00AA6B0C"/>
    <w:rsid w:val="00B043F2"/>
    <w:rsid w:val="00B21933"/>
    <w:rsid w:val="00B67FCB"/>
    <w:rsid w:val="00B74D68"/>
    <w:rsid w:val="00BD63CE"/>
    <w:rsid w:val="00BE5DB4"/>
    <w:rsid w:val="00BF4654"/>
    <w:rsid w:val="00C2251A"/>
    <w:rsid w:val="00C31E8A"/>
    <w:rsid w:val="00C75F3D"/>
    <w:rsid w:val="00C83D0B"/>
    <w:rsid w:val="00CE124C"/>
    <w:rsid w:val="00CF6DB5"/>
    <w:rsid w:val="00D17AAC"/>
    <w:rsid w:val="00D250B6"/>
    <w:rsid w:val="00D41E68"/>
    <w:rsid w:val="00D67990"/>
    <w:rsid w:val="00D744A0"/>
    <w:rsid w:val="00D80EC5"/>
    <w:rsid w:val="00DB0F78"/>
    <w:rsid w:val="00DE452F"/>
    <w:rsid w:val="00E044D5"/>
    <w:rsid w:val="00E11B27"/>
    <w:rsid w:val="00E41865"/>
    <w:rsid w:val="00E546C4"/>
    <w:rsid w:val="00E82429"/>
    <w:rsid w:val="00ED378A"/>
    <w:rsid w:val="00EE2E1D"/>
    <w:rsid w:val="00F06B98"/>
    <w:rsid w:val="00F06F43"/>
    <w:rsid w:val="00F13760"/>
    <w:rsid w:val="00F85CC1"/>
    <w:rsid w:val="00F961D5"/>
    <w:rsid w:val="00FB472B"/>
    <w:rsid w:val="00FF6E60"/>
    <w:rsid w:val="09701C03"/>
    <w:rsid w:val="0AD51F9C"/>
    <w:rsid w:val="0D80381B"/>
    <w:rsid w:val="103C5649"/>
    <w:rsid w:val="1C412FC1"/>
    <w:rsid w:val="1D842865"/>
    <w:rsid w:val="1EF530EC"/>
    <w:rsid w:val="30E87262"/>
    <w:rsid w:val="418D1321"/>
    <w:rsid w:val="45071302"/>
    <w:rsid w:val="45F5473F"/>
    <w:rsid w:val="461B7B9E"/>
    <w:rsid w:val="60CC028A"/>
    <w:rsid w:val="61496979"/>
    <w:rsid w:val="67420AAA"/>
    <w:rsid w:val="6EDE5603"/>
    <w:rsid w:val="723A5ACD"/>
    <w:rsid w:val="7B395913"/>
    <w:rsid w:val="7C617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link w:val="27"/>
    <w:qFormat/>
    <w:uiPriority w:val="9"/>
    <w:pPr>
      <w:numPr>
        <w:ilvl w:val="0"/>
        <w:numId w:val="1"/>
      </w:numPr>
      <w:ind w:firstLine="200" w:firstLineChars="200"/>
      <w:jc w:val="both"/>
      <w:outlineLvl w:val="0"/>
    </w:pPr>
    <w:rPr>
      <w:rFonts w:ascii="Calibri" w:hAnsi="Calibri" w:eastAsia="仿宋" w:cs="Times New Roman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31"/>
    <w:qFormat/>
    <w:uiPriority w:val="9"/>
    <w:pPr>
      <w:numPr>
        <w:ilvl w:val="1"/>
        <w:numId w:val="1"/>
      </w:numPr>
      <w:ind w:firstLine="200" w:firstLineChars="200"/>
      <w:jc w:val="both"/>
      <w:outlineLvl w:val="1"/>
    </w:pPr>
    <w:rPr>
      <w:rFonts w:ascii="Cambria" w:hAnsi="Cambria" w:eastAsia="仿宋" w:cs="Times New Roman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9"/>
    <w:qFormat/>
    <w:uiPriority w:val="9"/>
    <w:pPr>
      <w:numPr>
        <w:ilvl w:val="2"/>
        <w:numId w:val="1"/>
      </w:numPr>
      <w:ind w:firstLine="200" w:firstLineChars="200"/>
      <w:outlineLvl w:val="2"/>
    </w:pPr>
    <w:rPr>
      <w:rFonts w:ascii="Calibri" w:hAnsi="Calibri" w:eastAsia="仿宋" w:cs="Times New Roman"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2"/>
    <w:unhideWhenUsed/>
    <w:qFormat/>
    <w:uiPriority w:val="99"/>
    <w:pPr>
      <w:numPr>
        <w:ilvl w:val="0"/>
        <w:numId w:val="2"/>
      </w:numPr>
      <w:ind w:left="0" w:firstLine="200" w:firstLineChars="200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6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7">
    <w:name w:val="footer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仿宋" w:cs="Times New Roman"/>
      <w:sz w:val="18"/>
      <w:szCs w:val="18"/>
      <w:lang w:val="en-US" w:eastAsia="zh-CN" w:bidi="ar-SA"/>
    </w:rPr>
  </w:style>
  <w:style w:type="paragraph" w:styleId="8">
    <w:name w:val="head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仿宋" w:cs="Times New Roman"/>
      <w:sz w:val="18"/>
      <w:szCs w:val="18"/>
      <w:lang w:val="en-US" w:eastAsia="zh-CN" w:bidi="ar-SA"/>
    </w:rPr>
  </w:style>
  <w:style w:type="paragraph" w:styleId="9">
    <w:name w:val="List"/>
    <w:unhideWhenUsed/>
    <w:qFormat/>
    <w:uiPriority w:val="99"/>
    <w:pPr>
      <w:numPr>
        <w:ilvl w:val="0"/>
        <w:numId w:val="3"/>
      </w:numPr>
      <w:ind w:left="0" w:firstLine="200" w:firstLineChars="200"/>
      <w:contextualSpacing/>
    </w:pPr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paragraph" w:customStyle="1" w:styleId="15">
    <w:name w:val="主送机关"/>
    <w:qFormat/>
    <w:uiPriority w:val="0"/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6">
    <w:name w:val="发文机关"/>
    <w:qFormat/>
    <w:uiPriority w:val="0"/>
    <w:pPr>
      <w:adjustRightInd w:val="0"/>
      <w:snapToGrid w:val="0"/>
      <w:spacing w:afterLines="200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  <w:style w:type="paragraph" w:customStyle="1" w:styleId="17">
    <w:name w:val="正文居中"/>
    <w:qFormat/>
    <w:uiPriority w:val="0"/>
    <w:pPr>
      <w:jc w:val="center"/>
    </w:pPr>
    <w:rPr>
      <w:rFonts w:ascii="Calibri" w:hAnsi="Calibri" w:eastAsia="仿宋" w:cs="Times New Roman"/>
      <w:kern w:val="2"/>
      <w:sz w:val="28"/>
      <w:szCs w:val="21"/>
      <w:lang w:val="en-US" w:eastAsia="zh-CN" w:bidi="ar-SA"/>
    </w:rPr>
  </w:style>
  <w:style w:type="paragraph" w:customStyle="1" w:styleId="18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9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0">
    <w:name w:val="正文加粗"/>
    <w:qFormat/>
    <w:uiPriority w:val="0"/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customStyle="1" w:styleId="21">
    <w:name w:val="公文标题"/>
    <w:qFormat/>
    <w:uiPriority w:val="0"/>
    <w:pPr>
      <w:adjustRightInd w:val="0"/>
      <w:snapToGrid w:val="0"/>
      <w:spacing w:beforeLines="200" w:afterLines="200"/>
      <w:jc w:val="center"/>
    </w:pPr>
    <w:rPr>
      <w:rFonts w:ascii="Calibri" w:hAnsi="Calibri" w:eastAsia="宋体" w:cs="Times New Roman"/>
      <w:kern w:val="2"/>
      <w:sz w:val="44"/>
      <w:szCs w:val="21"/>
      <w:lang w:val="en-US" w:eastAsia="zh-CN" w:bidi="ar-SA"/>
    </w:rPr>
  </w:style>
  <w:style w:type="paragraph" w:customStyle="1" w:styleId="22">
    <w:name w:val="发文机关署名"/>
    <w:qFormat/>
    <w:uiPriority w:val="0"/>
    <w:pPr>
      <w:ind w:right="1536" w:rightChars="48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3">
    <w:name w:val="附件"/>
    <w:qFormat/>
    <w:uiPriority w:val="0"/>
    <w:pPr>
      <w:pageBreakBefore/>
    </w:pPr>
    <w:rPr>
      <w:rFonts w:ascii="宋体" w:hAnsi="宋体" w:eastAsia="黑体" w:cs="宋体"/>
      <w:bCs/>
      <w:color w:val="000000"/>
      <w:sz w:val="32"/>
      <w:szCs w:val="24"/>
      <w:lang w:val="en-US" w:eastAsia="zh-CN" w:bidi="ar-SA"/>
    </w:rPr>
  </w:style>
  <w:style w:type="paragraph" w:customStyle="1" w:styleId="24">
    <w:name w:val="表格内容"/>
    <w:qFormat/>
    <w:uiPriority w:val="0"/>
    <w:pPr>
      <w:ind w:left="32" w:leftChars="10" w:right="32" w:rightChars="10"/>
      <w:jc w:val="both"/>
    </w:pPr>
    <w:rPr>
      <w:rFonts w:ascii="Calibri" w:hAnsi="Calibri" w:eastAsia="宋体" w:cs="宋体"/>
      <w:lang w:val="en-US" w:eastAsia="zh-CN" w:bidi="ar-SA"/>
    </w:rPr>
  </w:style>
  <w:style w:type="paragraph" w:customStyle="1" w:styleId="25">
    <w:name w:val="表格标题"/>
    <w:qFormat/>
    <w:uiPriority w:val="0"/>
    <w:pPr>
      <w:spacing w:line="432" w:lineRule="atLeast"/>
      <w:jc w:val="center"/>
    </w:pPr>
    <w:rPr>
      <w:rFonts w:ascii="Calibri" w:hAnsi="Calibri" w:eastAsia="宋体" w:cs="宋体"/>
      <w:b/>
      <w:bCs/>
      <w:lang w:val="en-US" w:eastAsia="zh-CN" w:bidi="ar-SA"/>
    </w:rPr>
  </w:style>
  <w:style w:type="character" w:customStyle="1" w:styleId="26">
    <w:name w:val="日期 字符"/>
    <w:link w:val="6"/>
    <w:semiHidden/>
    <w:qFormat/>
    <w:uiPriority w:val="99"/>
    <w:rPr>
      <w:rFonts w:eastAsia="仿宋"/>
      <w:kern w:val="2"/>
      <w:sz w:val="32"/>
      <w:szCs w:val="21"/>
    </w:rPr>
  </w:style>
  <w:style w:type="character" w:customStyle="1" w:styleId="27">
    <w:name w:val="标题 1 字符"/>
    <w:link w:val="2"/>
    <w:qFormat/>
    <w:uiPriority w:val="9"/>
    <w:rPr>
      <w:rFonts w:eastAsia="仿宋"/>
      <w:b/>
      <w:bCs/>
      <w:kern w:val="44"/>
      <w:sz w:val="32"/>
      <w:szCs w:val="44"/>
      <w:lang w:bidi="ar-SA"/>
    </w:rPr>
  </w:style>
  <w:style w:type="character" w:customStyle="1" w:styleId="28">
    <w:name w:val="页脚 字符"/>
    <w:link w:val="7"/>
    <w:qFormat/>
    <w:uiPriority w:val="99"/>
    <w:rPr>
      <w:rFonts w:eastAsia="仿宋"/>
      <w:sz w:val="18"/>
      <w:szCs w:val="18"/>
      <w:lang w:bidi="ar-SA"/>
    </w:rPr>
  </w:style>
  <w:style w:type="character" w:customStyle="1" w:styleId="29">
    <w:name w:val="标题 3 字符"/>
    <w:link w:val="4"/>
    <w:qFormat/>
    <w:uiPriority w:val="9"/>
    <w:rPr>
      <w:rFonts w:eastAsia="仿宋"/>
      <w:bCs/>
      <w:kern w:val="2"/>
      <w:sz w:val="32"/>
      <w:szCs w:val="32"/>
      <w:lang w:bidi="ar-SA"/>
    </w:rPr>
  </w:style>
  <w:style w:type="character" w:customStyle="1" w:styleId="30">
    <w:name w:val="页眉 字符"/>
    <w:link w:val="8"/>
    <w:qFormat/>
    <w:uiPriority w:val="99"/>
    <w:rPr>
      <w:rFonts w:eastAsia="仿宋"/>
      <w:sz w:val="18"/>
      <w:szCs w:val="18"/>
      <w:lang w:bidi="ar-SA"/>
    </w:rPr>
  </w:style>
  <w:style w:type="character" w:customStyle="1" w:styleId="31">
    <w:name w:val="标题 2 字符"/>
    <w:link w:val="3"/>
    <w:qFormat/>
    <w:uiPriority w:val="9"/>
    <w:rPr>
      <w:rFonts w:ascii="Cambria" w:hAnsi="Cambria" w:eastAsia="仿宋"/>
      <w:bCs/>
      <w:kern w:val="2"/>
      <w:sz w:val="32"/>
      <w:szCs w:val="32"/>
      <w:lang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2568</Words>
  <Characters>2660</Characters>
  <Lines>1</Lines>
  <Paragraphs>1</Paragraphs>
  <TotalTime>8</TotalTime>
  <ScaleCrop>false</ScaleCrop>
  <LinksUpToDate>false</LinksUpToDate>
  <CharactersWithSpaces>3032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2023-01-09T02:35:00Z</dcterms:created>
  <dcterms:modified xsi:type="dcterms:W3CDTF">2023-01-10T04:52:22Z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A273641A5B4F4DEA8EA4EAD7F8CCFC8D</vt:lpwstr>
  </property>
</Properties>
</file>